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5C" w:rsidRPr="00333118" w:rsidRDefault="00464337" w:rsidP="00C6397A">
      <w:pPr>
        <w:ind w:firstLineChars="400" w:firstLine="12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沧县德胜塑料</w:t>
      </w:r>
      <w:r w:rsidR="0059135C" w:rsidRPr="00333118">
        <w:rPr>
          <w:rFonts w:asciiTheme="minorEastAsia" w:hAnsiTheme="minorEastAsia" w:hint="eastAsia"/>
          <w:sz w:val="32"/>
          <w:szCs w:val="32"/>
        </w:rPr>
        <w:t>有限公司</w:t>
      </w:r>
      <w:r w:rsidR="00F31BEA" w:rsidRPr="00333118">
        <w:rPr>
          <w:rFonts w:asciiTheme="minorEastAsia" w:hAnsiTheme="minorEastAsia" w:hint="eastAsia"/>
          <w:sz w:val="32"/>
          <w:szCs w:val="32"/>
        </w:rPr>
        <w:t>塑料制品</w:t>
      </w:r>
      <w:r w:rsidR="0059135C" w:rsidRPr="00333118">
        <w:rPr>
          <w:rFonts w:asciiTheme="minorEastAsia" w:hAnsiTheme="minorEastAsia" w:hint="eastAsia"/>
          <w:sz w:val="32"/>
          <w:szCs w:val="32"/>
        </w:rPr>
        <w:t>项目环境保护</w:t>
      </w:r>
    </w:p>
    <w:p w:rsidR="0059135C" w:rsidRPr="00C6397A" w:rsidRDefault="0059135C" w:rsidP="00C6397A">
      <w:pPr>
        <w:ind w:firstLineChars="950" w:firstLine="3040"/>
        <w:rPr>
          <w:rFonts w:asciiTheme="minorEastAsia" w:hAnsiTheme="minorEastAsia"/>
          <w:sz w:val="32"/>
          <w:szCs w:val="32"/>
        </w:rPr>
      </w:pPr>
      <w:r w:rsidRPr="00C6397A">
        <w:rPr>
          <w:rFonts w:asciiTheme="minorEastAsia" w:hAnsiTheme="minorEastAsia" w:hint="eastAsia"/>
          <w:sz w:val="32"/>
          <w:szCs w:val="32"/>
        </w:rPr>
        <w:t>“三同时”落实情况</w:t>
      </w:r>
    </w:p>
    <w:p w:rsidR="00C6397A" w:rsidRPr="00ED2E75" w:rsidRDefault="0059135C" w:rsidP="00ED2E75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公司概况</w:t>
      </w:r>
      <w:r w:rsidRPr="00C6397A">
        <w:rPr>
          <w:rFonts w:asciiTheme="minorEastAsia" w:hAnsiTheme="minorEastAsia" w:hint="eastAsia"/>
          <w:sz w:val="22"/>
        </w:rPr>
        <w:t>：项</w:t>
      </w:r>
      <w:r w:rsidRPr="00333118">
        <w:rPr>
          <w:rFonts w:asciiTheme="minorEastAsia" w:hAnsiTheme="minorEastAsia" w:hint="eastAsia"/>
          <w:sz w:val="22"/>
        </w:rPr>
        <w:t>目位于沧县</w:t>
      </w:r>
      <w:r w:rsidR="00F31BEA" w:rsidRPr="00333118">
        <w:rPr>
          <w:rFonts w:asciiTheme="minorEastAsia" w:hAnsiTheme="minorEastAsia" w:hint="eastAsia"/>
          <w:sz w:val="22"/>
        </w:rPr>
        <w:t>杜生镇</w:t>
      </w:r>
      <w:r w:rsidR="00464337">
        <w:rPr>
          <w:rFonts w:asciiTheme="minorEastAsia" w:hAnsiTheme="minorEastAsia" w:hint="eastAsia"/>
          <w:sz w:val="22"/>
        </w:rPr>
        <w:t>袁才村</w:t>
      </w:r>
      <w:r w:rsidRPr="00333118">
        <w:rPr>
          <w:rFonts w:asciiTheme="minorEastAsia" w:hAnsiTheme="minorEastAsia" w:hint="eastAsia"/>
          <w:sz w:val="22"/>
        </w:rPr>
        <w:t>，项目年</w:t>
      </w:r>
      <w:r w:rsidR="00F31BEA" w:rsidRPr="00333118">
        <w:rPr>
          <w:rFonts w:asciiTheme="minorEastAsia" w:hAnsiTheme="minorEastAsia" w:hint="eastAsia"/>
          <w:sz w:val="22"/>
        </w:rPr>
        <w:t>加工</w:t>
      </w:r>
      <w:r w:rsidR="00464337">
        <w:rPr>
          <w:rFonts w:asciiTheme="minorEastAsia" w:hAnsiTheme="minorEastAsia" w:hint="eastAsia"/>
          <w:sz w:val="22"/>
        </w:rPr>
        <w:t>1000万只（套）</w:t>
      </w:r>
      <w:r w:rsidR="00F31BEA" w:rsidRPr="00333118">
        <w:rPr>
          <w:rFonts w:asciiTheme="minorEastAsia" w:hAnsiTheme="minorEastAsia" w:hint="eastAsia"/>
          <w:sz w:val="22"/>
        </w:rPr>
        <w:t>塑料制</w:t>
      </w:r>
      <w:r w:rsidR="00464337">
        <w:rPr>
          <w:rFonts w:asciiTheme="minorEastAsia" w:hAnsiTheme="minorEastAsia" w:hint="eastAsia"/>
          <w:sz w:val="22"/>
        </w:rPr>
        <w:t>瓶</w:t>
      </w:r>
      <w:r w:rsidRPr="00333118">
        <w:rPr>
          <w:rFonts w:asciiTheme="minorEastAsia" w:hAnsiTheme="minorEastAsia" w:hint="eastAsia"/>
          <w:sz w:val="22"/>
        </w:rPr>
        <w:t>。项目占地</w:t>
      </w:r>
      <w:r w:rsidR="00464337">
        <w:rPr>
          <w:rFonts w:asciiTheme="minorEastAsia" w:hAnsiTheme="minorEastAsia" w:hint="eastAsia"/>
          <w:sz w:val="22"/>
        </w:rPr>
        <w:t>200</w:t>
      </w:r>
      <w:r w:rsidRPr="00333118">
        <w:rPr>
          <w:rFonts w:asciiTheme="minorEastAsia" w:hAnsiTheme="minorEastAsia" w:hint="eastAsia"/>
          <w:sz w:val="22"/>
        </w:rPr>
        <w:t>m</w:t>
      </w:r>
      <w:r w:rsidRPr="00C6397A">
        <w:rPr>
          <w:rFonts w:asciiTheme="minorEastAsia" w:hAnsiTheme="minorEastAsia" w:hint="eastAsia"/>
          <w:sz w:val="22"/>
          <w:vertAlign w:val="superscript"/>
        </w:rPr>
        <w:t>2</w:t>
      </w:r>
      <w:r w:rsidRPr="00333118">
        <w:rPr>
          <w:rFonts w:asciiTheme="minorEastAsia" w:hAnsiTheme="minorEastAsia" w:hint="eastAsia"/>
          <w:sz w:val="22"/>
        </w:rPr>
        <w:t>，建筑面积</w:t>
      </w:r>
      <w:r w:rsidR="00464337">
        <w:rPr>
          <w:rFonts w:asciiTheme="minorEastAsia" w:hAnsiTheme="minorEastAsia" w:hint="eastAsia"/>
          <w:sz w:val="22"/>
        </w:rPr>
        <w:t>200</w:t>
      </w:r>
      <w:r w:rsidRPr="00333118">
        <w:rPr>
          <w:rFonts w:asciiTheme="minorEastAsia" w:hAnsiTheme="minorEastAsia" w:hint="eastAsia"/>
          <w:sz w:val="22"/>
        </w:rPr>
        <w:t>m</w:t>
      </w:r>
      <w:r w:rsidRPr="00C6397A">
        <w:rPr>
          <w:rFonts w:asciiTheme="minorEastAsia" w:hAnsiTheme="minorEastAsia" w:hint="eastAsia"/>
          <w:sz w:val="22"/>
          <w:vertAlign w:val="superscript"/>
        </w:rPr>
        <w:t>2</w:t>
      </w:r>
      <w:r w:rsidRPr="00333118">
        <w:rPr>
          <w:rFonts w:asciiTheme="minorEastAsia" w:hAnsiTheme="minorEastAsia" w:hint="eastAsia"/>
          <w:sz w:val="22"/>
        </w:rPr>
        <w:t>,，总投资</w:t>
      </w:r>
      <w:r w:rsidR="00F31BEA" w:rsidRPr="00333118">
        <w:rPr>
          <w:rFonts w:asciiTheme="minorEastAsia" w:hAnsiTheme="minorEastAsia" w:hint="eastAsia"/>
          <w:sz w:val="22"/>
        </w:rPr>
        <w:t>50</w:t>
      </w:r>
      <w:r w:rsidR="00464337">
        <w:rPr>
          <w:rFonts w:asciiTheme="minorEastAsia" w:hAnsiTheme="minorEastAsia" w:hint="eastAsia"/>
          <w:sz w:val="22"/>
        </w:rPr>
        <w:t>0</w:t>
      </w:r>
      <w:r w:rsidRPr="00333118">
        <w:rPr>
          <w:rFonts w:asciiTheme="minorEastAsia" w:hAnsiTheme="minorEastAsia" w:hint="eastAsia"/>
          <w:sz w:val="22"/>
        </w:rPr>
        <w:t>万元，环保投资</w:t>
      </w:r>
      <w:r w:rsidR="00464337">
        <w:rPr>
          <w:rFonts w:asciiTheme="minorEastAsia" w:hAnsiTheme="minorEastAsia" w:hint="eastAsia"/>
          <w:sz w:val="22"/>
        </w:rPr>
        <w:t>10</w:t>
      </w:r>
      <w:r w:rsidRPr="00333118">
        <w:rPr>
          <w:rFonts w:asciiTheme="minorEastAsia" w:hAnsiTheme="minorEastAsia" w:hint="eastAsia"/>
          <w:sz w:val="22"/>
        </w:rPr>
        <w:t>万元，生产主要设备：</w:t>
      </w:r>
      <w:r w:rsidR="001D1B5D" w:rsidRPr="00333118">
        <w:rPr>
          <w:rFonts w:asciiTheme="minorEastAsia" w:hAnsiTheme="minorEastAsia" w:hint="eastAsia"/>
          <w:sz w:val="22"/>
        </w:rPr>
        <w:t>吹</w:t>
      </w:r>
      <w:r w:rsidR="00464337">
        <w:rPr>
          <w:rFonts w:asciiTheme="minorEastAsia" w:hAnsiTheme="minorEastAsia" w:hint="eastAsia"/>
          <w:sz w:val="22"/>
        </w:rPr>
        <w:t>瓶</w:t>
      </w:r>
      <w:r w:rsidRPr="00333118">
        <w:rPr>
          <w:rFonts w:asciiTheme="minorEastAsia" w:hAnsiTheme="minorEastAsia" w:hint="eastAsia"/>
          <w:sz w:val="22"/>
        </w:rPr>
        <w:t>机</w:t>
      </w:r>
      <w:r w:rsidR="00464337">
        <w:rPr>
          <w:rFonts w:asciiTheme="minorEastAsia" w:hAnsiTheme="minorEastAsia" w:hint="eastAsia"/>
          <w:sz w:val="22"/>
        </w:rPr>
        <w:t>6</w:t>
      </w:r>
      <w:r w:rsidRPr="00333118">
        <w:rPr>
          <w:rFonts w:asciiTheme="minorEastAsia" w:hAnsiTheme="minorEastAsia" w:hint="eastAsia"/>
          <w:sz w:val="22"/>
        </w:rPr>
        <w:t>台，</w:t>
      </w:r>
      <w:r w:rsidR="001D1B5D" w:rsidRPr="00333118">
        <w:rPr>
          <w:rFonts w:asciiTheme="minorEastAsia" w:hAnsiTheme="minorEastAsia" w:hint="eastAsia"/>
          <w:sz w:val="22"/>
        </w:rPr>
        <w:t>注塑</w:t>
      </w:r>
      <w:r w:rsidRPr="00333118">
        <w:rPr>
          <w:rFonts w:asciiTheme="minorEastAsia" w:hAnsiTheme="minorEastAsia" w:hint="eastAsia"/>
          <w:sz w:val="22"/>
        </w:rPr>
        <w:t>机</w:t>
      </w:r>
      <w:r w:rsidR="00464337">
        <w:rPr>
          <w:rFonts w:asciiTheme="minorEastAsia" w:hAnsiTheme="minorEastAsia" w:hint="eastAsia"/>
          <w:sz w:val="22"/>
        </w:rPr>
        <w:t>16</w:t>
      </w:r>
      <w:r w:rsidRPr="00333118">
        <w:rPr>
          <w:rFonts w:asciiTheme="minorEastAsia" w:hAnsiTheme="minorEastAsia" w:hint="eastAsia"/>
          <w:sz w:val="22"/>
        </w:rPr>
        <w:t>台，</w:t>
      </w:r>
      <w:r w:rsidR="001D1B5D" w:rsidRPr="00333118">
        <w:rPr>
          <w:rFonts w:asciiTheme="minorEastAsia" w:hAnsiTheme="minorEastAsia" w:hint="eastAsia"/>
          <w:sz w:val="22"/>
        </w:rPr>
        <w:t>粉碎</w:t>
      </w:r>
      <w:r w:rsidRPr="00333118">
        <w:rPr>
          <w:rFonts w:asciiTheme="minorEastAsia" w:hAnsiTheme="minorEastAsia" w:hint="eastAsia"/>
          <w:sz w:val="22"/>
        </w:rPr>
        <w:t>机</w:t>
      </w:r>
      <w:r w:rsidR="00464337">
        <w:rPr>
          <w:rFonts w:asciiTheme="minorEastAsia" w:hAnsiTheme="minorEastAsia" w:hint="eastAsia"/>
          <w:sz w:val="22"/>
        </w:rPr>
        <w:t>3</w:t>
      </w:r>
      <w:r w:rsidRPr="00333118">
        <w:rPr>
          <w:rFonts w:asciiTheme="minorEastAsia" w:hAnsiTheme="minorEastAsia" w:hint="eastAsia"/>
          <w:sz w:val="22"/>
        </w:rPr>
        <w:t>台</w:t>
      </w:r>
      <w:r w:rsidR="002A03BF" w:rsidRPr="00333118">
        <w:rPr>
          <w:rFonts w:asciiTheme="minorEastAsia" w:hAnsiTheme="minorEastAsia" w:hint="eastAsia"/>
          <w:sz w:val="22"/>
        </w:rPr>
        <w:t>，</w:t>
      </w:r>
      <w:r w:rsidR="00464337">
        <w:rPr>
          <w:rFonts w:asciiTheme="minorEastAsia" w:hAnsiTheme="minorEastAsia" w:hint="eastAsia"/>
          <w:sz w:val="22"/>
        </w:rPr>
        <w:t>拌料机1台。</w:t>
      </w:r>
      <w:r w:rsidR="002A03BF" w:rsidRPr="00333118">
        <w:rPr>
          <w:rFonts w:asciiTheme="minorEastAsia" w:hAnsiTheme="minorEastAsia" w:hint="eastAsia"/>
          <w:sz w:val="22"/>
        </w:rPr>
        <w:t>主要原辅料为</w:t>
      </w:r>
      <w:r w:rsidR="001D1B5D" w:rsidRPr="00333118">
        <w:rPr>
          <w:rFonts w:asciiTheme="minorEastAsia" w:hAnsiTheme="minorEastAsia" w:hint="eastAsia"/>
          <w:sz w:val="22"/>
        </w:rPr>
        <w:t>聚乙烯颗粒</w:t>
      </w:r>
      <w:r w:rsidR="00464337">
        <w:rPr>
          <w:rFonts w:asciiTheme="minorEastAsia" w:hAnsiTheme="minorEastAsia" w:hint="eastAsia"/>
          <w:sz w:val="22"/>
        </w:rPr>
        <w:t>20</w:t>
      </w:r>
      <w:r w:rsidR="002A03BF" w:rsidRPr="00333118">
        <w:rPr>
          <w:rFonts w:asciiTheme="minorEastAsia" w:hAnsiTheme="minorEastAsia" w:hint="eastAsia"/>
          <w:sz w:val="22"/>
        </w:rPr>
        <w:t>t/a，</w:t>
      </w:r>
      <w:r w:rsidR="001D1B5D" w:rsidRPr="00333118">
        <w:rPr>
          <w:rFonts w:asciiTheme="minorEastAsia" w:hAnsiTheme="minorEastAsia" w:hint="eastAsia"/>
          <w:sz w:val="22"/>
        </w:rPr>
        <w:t>聚丙烯颗粒</w:t>
      </w:r>
      <w:r w:rsidR="00464337">
        <w:rPr>
          <w:rFonts w:asciiTheme="minorEastAsia" w:hAnsiTheme="minorEastAsia" w:hint="eastAsia"/>
          <w:sz w:val="22"/>
        </w:rPr>
        <w:t>120</w:t>
      </w:r>
      <w:r w:rsidR="002A03BF" w:rsidRPr="00333118">
        <w:rPr>
          <w:rFonts w:asciiTheme="minorEastAsia" w:hAnsiTheme="minorEastAsia" w:hint="eastAsia"/>
          <w:sz w:val="22"/>
        </w:rPr>
        <w:t>t/a</w:t>
      </w:r>
      <w:r w:rsidR="00464337">
        <w:rPr>
          <w:rFonts w:asciiTheme="minorEastAsia" w:hAnsiTheme="minorEastAsia" w:hint="eastAsia"/>
          <w:sz w:val="22"/>
        </w:rPr>
        <w:t>，P</w:t>
      </w:r>
      <w:r w:rsidR="00ED2E75">
        <w:rPr>
          <w:rFonts w:asciiTheme="minorEastAsia" w:hAnsiTheme="minorEastAsia" w:hint="eastAsia"/>
          <w:sz w:val="22"/>
        </w:rPr>
        <w:t>ET300t/a,电10.2万</w:t>
      </w:r>
      <w:proofErr w:type="spellStart"/>
      <w:r w:rsidR="00ED2E75">
        <w:rPr>
          <w:rFonts w:asciiTheme="minorEastAsia" w:hAnsiTheme="minorEastAsia" w:hint="eastAsia"/>
          <w:sz w:val="22"/>
        </w:rPr>
        <w:t>kwh</w:t>
      </w:r>
      <w:proofErr w:type="spellEnd"/>
      <w:r w:rsidR="00ED2E75">
        <w:rPr>
          <w:rFonts w:asciiTheme="minorEastAsia" w:hAnsiTheme="minorEastAsia" w:hint="eastAsia"/>
          <w:sz w:val="22"/>
        </w:rPr>
        <w:t>/a,水840t/a</w:t>
      </w:r>
      <w:r w:rsidR="00ED2E75" w:rsidRPr="00333118">
        <w:rPr>
          <w:rFonts w:asciiTheme="minorEastAsia" w:hAnsiTheme="minorEastAsia" w:hint="eastAsia"/>
          <w:sz w:val="22"/>
        </w:rPr>
        <w:t>。</w:t>
      </w:r>
    </w:p>
    <w:p w:rsidR="00ED2E75" w:rsidRPr="00333118" w:rsidRDefault="00ED2E75" w:rsidP="00ED2E75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运营期环境影响分析：</w:t>
      </w:r>
    </w:p>
    <w:p w:rsidR="00232725" w:rsidRPr="001C6AF0" w:rsidRDefault="001C6AF0" w:rsidP="00ED2E75">
      <w:pPr>
        <w:pStyle w:val="a3"/>
        <w:ind w:left="720" w:firstLineChars="0" w:firstLine="0"/>
        <w:rPr>
          <w:rFonts w:asciiTheme="minorEastAsia" w:hAnsiTheme="minorEastAsia"/>
          <w:sz w:val="22"/>
        </w:rPr>
      </w:pPr>
      <w:r w:rsidRPr="001C6AF0">
        <w:rPr>
          <w:rFonts w:asciiTheme="minorEastAsia" w:hAnsiTheme="minorEastAsia" w:hint="eastAsia"/>
          <w:sz w:val="22"/>
        </w:rPr>
        <w:t>（1）</w:t>
      </w:r>
      <w:r w:rsidR="002A03BF" w:rsidRPr="001C6AF0">
        <w:rPr>
          <w:rFonts w:asciiTheme="minorEastAsia" w:hAnsiTheme="minorEastAsia" w:hint="eastAsia"/>
          <w:sz w:val="22"/>
        </w:rPr>
        <w:t>废气：项目</w:t>
      </w:r>
      <w:r w:rsidR="002F470C" w:rsidRPr="001C6AF0">
        <w:rPr>
          <w:rFonts w:asciiTheme="minorEastAsia" w:hAnsiTheme="minorEastAsia" w:hint="eastAsia"/>
          <w:sz w:val="22"/>
        </w:rPr>
        <w:t>注塑机、吹瓶机分布在车间内，注塑、吹塑工序产生少量有机废气，</w:t>
      </w:r>
      <w:r w:rsidR="002A03BF" w:rsidRPr="001C6AF0">
        <w:rPr>
          <w:rFonts w:asciiTheme="minorEastAsia" w:hAnsiTheme="minorEastAsia" w:hint="eastAsia"/>
          <w:sz w:val="22"/>
        </w:rPr>
        <w:t>主要</w:t>
      </w:r>
      <w:r w:rsidR="002F470C" w:rsidRPr="001C6AF0">
        <w:rPr>
          <w:rFonts w:asciiTheme="minorEastAsia" w:hAnsiTheme="minorEastAsia" w:hint="eastAsia"/>
          <w:sz w:val="22"/>
        </w:rPr>
        <w:t>污染因子为非甲烷总烃，现有工程和扩建工程共用1套光氧催化设备</w:t>
      </w:r>
      <w:r w:rsidR="00274AE4" w:rsidRPr="001C6AF0">
        <w:rPr>
          <w:rFonts w:asciiTheme="minorEastAsia" w:hAnsiTheme="minorEastAsia" w:hint="eastAsia"/>
          <w:sz w:val="22"/>
        </w:rPr>
        <w:t>。每台注塑机、吹瓶机设置1个集气罩；废气经集气罩收集后经1台光氧催化设备处理后</w:t>
      </w:r>
      <w:r w:rsidR="002F470C" w:rsidRPr="001C6AF0">
        <w:rPr>
          <w:rFonts w:asciiTheme="minorEastAsia" w:hAnsiTheme="minorEastAsia" w:hint="eastAsia"/>
          <w:sz w:val="22"/>
        </w:rPr>
        <w:t>经1根15米排气筒排放。废气排放浓度满足</w:t>
      </w:r>
      <w:r w:rsidR="00274AE4" w:rsidRPr="001C6AF0">
        <w:rPr>
          <w:rFonts w:asciiTheme="minorEastAsia" w:hAnsiTheme="minorEastAsia" w:hint="eastAsia"/>
          <w:sz w:val="22"/>
        </w:rPr>
        <w:t>《工业企业挥发性有机物排放标准》（DB13/2322-2016）表1中有机化工行业最高允许排放浓度，同时满足《合成树脂工业污染物排放标准》（GB31572-2015）表5中大气污染特别排放值。本项目注塑机、吹塑过程尽管采取了相应的废气处理净化措施，仍会有少量的非甲烷总烃呈无组织形式排放，非甲烷总烃排放浓度满足《工业企业挥发性有机物排放标准》（DB13/2322-2016）表2企业边界大气污染物排放限值。粉碎机将残次品粉碎成块状，在次品粉碎过程中尽管粉碎机密闭但仍有少量颗粒物产生，无组织排放。</w:t>
      </w:r>
      <w:r w:rsidR="006C5A73" w:rsidRPr="001C6AF0">
        <w:rPr>
          <w:rFonts w:asciiTheme="minorEastAsia" w:hAnsiTheme="minorEastAsia" w:hint="eastAsia"/>
          <w:sz w:val="22"/>
        </w:rPr>
        <w:t>采取车间密闭的措施，颗粒物排放浓度满足《合成树脂工业污染物排放标准》（GB31572-2015）表9中企业边界大气污染浓度限值。</w:t>
      </w:r>
      <w:r w:rsidR="00360694" w:rsidRPr="001C6AF0">
        <w:rPr>
          <w:rFonts w:asciiTheme="minorEastAsia" w:hAnsiTheme="minorEastAsia" w:hint="eastAsia"/>
          <w:sz w:val="22"/>
        </w:rPr>
        <w:t>对周围环境影响较小</w:t>
      </w:r>
      <w:r w:rsidR="002A03BF" w:rsidRPr="001C6AF0">
        <w:rPr>
          <w:rFonts w:asciiTheme="minorEastAsia" w:hAnsiTheme="minorEastAsia" w:hint="eastAsia"/>
          <w:sz w:val="22"/>
        </w:rPr>
        <w:t>（2）</w:t>
      </w:r>
      <w:r w:rsidR="00360694" w:rsidRPr="001C6AF0">
        <w:rPr>
          <w:rFonts w:asciiTheme="minorEastAsia" w:hAnsiTheme="minorEastAsia" w:hint="eastAsia"/>
          <w:sz w:val="22"/>
        </w:rPr>
        <w:t>废水：</w:t>
      </w:r>
      <w:r w:rsidR="006C5A73" w:rsidRPr="001C6AF0">
        <w:rPr>
          <w:rFonts w:asciiTheme="minorEastAsia" w:hAnsiTheme="minorEastAsia" w:hint="eastAsia"/>
          <w:sz w:val="22"/>
        </w:rPr>
        <w:t>项目注塑机、吹瓶机生产过程中的冷却水，经设备自带的螺杆式制冷机冷却后循环使用；职</w:t>
      </w:r>
      <w:r w:rsidR="00ED2E75">
        <w:rPr>
          <w:rFonts w:asciiTheme="minorEastAsia" w:hAnsiTheme="minorEastAsia" w:hint="eastAsia"/>
          <w:sz w:val="22"/>
        </w:rPr>
        <w:t>工</w:t>
      </w:r>
      <w:r w:rsidR="006C5A73" w:rsidRPr="001C6AF0">
        <w:rPr>
          <w:rFonts w:asciiTheme="minorEastAsia" w:hAnsiTheme="minorEastAsia" w:hint="eastAsia"/>
          <w:sz w:val="22"/>
        </w:rPr>
        <w:t>生活污水</w:t>
      </w:r>
      <w:r w:rsidR="00ED2E75">
        <w:rPr>
          <w:rFonts w:asciiTheme="minorEastAsia" w:hAnsiTheme="minorEastAsia" w:hint="eastAsia"/>
          <w:sz w:val="22"/>
        </w:rPr>
        <w:t>排入防渗旱厕</w:t>
      </w:r>
      <w:r w:rsidR="006C5A73" w:rsidRPr="001C6AF0">
        <w:rPr>
          <w:rFonts w:asciiTheme="minorEastAsia" w:hAnsiTheme="minorEastAsia" w:hint="eastAsia"/>
          <w:sz w:val="22"/>
        </w:rPr>
        <w:t>，定期清掏不外排。（3）噪声：项目噪声源为生产程中各类设备运转时产生的机械噪声，通过设备基础减震、厂房隔音措施，并经距离衰减后，厂界噪声满足</w:t>
      </w:r>
      <w:r w:rsidR="00232725" w:rsidRPr="001C6AF0">
        <w:rPr>
          <w:rFonts w:asciiTheme="minorEastAsia" w:hAnsiTheme="minorEastAsia" w:hint="eastAsia"/>
          <w:sz w:val="22"/>
        </w:rPr>
        <w:t>《工业企业厂界环境噪声排放标准》（GB12348-2008）表1中2类标准的要求，对周围环境影响较小。</w:t>
      </w:r>
      <w:r w:rsidR="00360694" w:rsidRPr="001C6AF0">
        <w:rPr>
          <w:rFonts w:asciiTheme="minorEastAsia" w:hAnsiTheme="minorEastAsia" w:hint="eastAsia"/>
          <w:sz w:val="22"/>
        </w:rPr>
        <w:t>（</w:t>
      </w:r>
      <w:r w:rsidR="00232725" w:rsidRPr="001C6AF0">
        <w:rPr>
          <w:rFonts w:asciiTheme="minorEastAsia" w:hAnsiTheme="minorEastAsia" w:hint="eastAsia"/>
          <w:sz w:val="22"/>
        </w:rPr>
        <w:t>4</w:t>
      </w:r>
      <w:r w:rsidR="00360694" w:rsidRPr="001C6AF0">
        <w:rPr>
          <w:rFonts w:asciiTheme="minorEastAsia" w:hAnsiTheme="minorEastAsia" w:hint="eastAsia"/>
          <w:sz w:val="22"/>
        </w:rPr>
        <w:t>）固废：项目</w:t>
      </w:r>
      <w:r w:rsidR="00232725" w:rsidRPr="001C6AF0">
        <w:rPr>
          <w:rFonts w:asciiTheme="minorEastAsia" w:hAnsiTheme="minorEastAsia" w:hint="eastAsia"/>
          <w:sz w:val="22"/>
        </w:rPr>
        <w:t>进料箱工序产生的塑料编织袋、纸箱，收集后用于产品包装；职工生活产生生活垃圾由当地环卫部门定期清运。改扩建项目所有固体废物均得到有效的处置。</w:t>
      </w:r>
    </w:p>
    <w:p w:rsidR="00576AA0" w:rsidRPr="001C6AF0" w:rsidRDefault="00ED2E75" w:rsidP="001C6AF0">
      <w:pPr>
        <w:tabs>
          <w:tab w:val="left" w:pos="5410"/>
        </w:tabs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三</w:t>
      </w:r>
      <w:r w:rsidR="00576AA0" w:rsidRPr="001C6AF0">
        <w:rPr>
          <w:rFonts w:asciiTheme="minorEastAsia" w:hAnsiTheme="minorEastAsia" w:hint="eastAsia"/>
          <w:sz w:val="22"/>
        </w:rPr>
        <w:t>、本项目总量控制指标：COD:0t/a  氨氮：0t/a  SO2：0t/a  NOX: 0t/a</w:t>
      </w:r>
    </w:p>
    <w:p w:rsidR="00576AA0" w:rsidRPr="00333118" w:rsidRDefault="00ED2E75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四</w:t>
      </w:r>
      <w:r w:rsidR="00576AA0" w:rsidRPr="00333118">
        <w:rPr>
          <w:rFonts w:asciiTheme="minorEastAsia" w:hAnsiTheme="minorEastAsia" w:hint="eastAsia"/>
          <w:sz w:val="22"/>
        </w:rPr>
        <w:t>、根据河北盈通环境检测技术服务有限公司《建设项目竣工环境保护验收监测报告》盈通（检）字HBYT11YS201</w:t>
      </w:r>
      <w:r>
        <w:rPr>
          <w:rFonts w:asciiTheme="minorEastAsia" w:hAnsiTheme="minorEastAsia" w:hint="eastAsia"/>
          <w:sz w:val="22"/>
        </w:rPr>
        <w:t>908</w:t>
      </w:r>
      <w:r w:rsidR="00333118">
        <w:rPr>
          <w:rFonts w:asciiTheme="minorEastAsia" w:hAnsiTheme="minorEastAsia" w:hint="eastAsia"/>
          <w:sz w:val="22"/>
        </w:rPr>
        <w:t>-</w:t>
      </w:r>
      <w:r>
        <w:rPr>
          <w:rFonts w:asciiTheme="minorEastAsia" w:hAnsiTheme="minorEastAsia" w:hint="eastAsia"/>
          <w:sz w:val="22"/>
        </w:rPr>
        <w:t>16（1）</w:t>
      </w:r>
      <w:r w:rsidR="00576AA0" w:rsidRPr="00333118">
        <w:rPr>
          <w:rFonts w:asciiTheme="minorEastAsia" w:hAnsiTheme="minorEastAsia" w:hint="eastAsia"/>
          <w:sz w:val="22"/>
        </w:rPr>
        <w:t>的标准各项指标均达标排放。</w:t>
      </w:r>
    </w:p>
    <w:p w:rsidR="00576AA0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 xml:space="preserve">   我公司在今后的工作中，将进一步完善环保规章制度，制度监督检查措施，责任到人，确保各污染治理措施正常运行，污染物稳定达标排放。</w:t>
      </w: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576AA0" w:rsidRDefault="00576AA0" w:rsidP="00576AA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</w:t>
      </w:r>
    </w:p>
    <w:sectPr w:rsidR="00576AA0" w:rsidRPr="00576AA0" w:rsidSect="00A67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714" w:rsidRDefault="00F24714" w:rsidP="00F45986">
      <w:r>
        <w:separator/>
      </w:r>
    </w:p>
  </w:endnote>
  <w:endnote w:type="continuationSeparator" w:id="0">
    <w:p w:rsidR="00F24714" w:rsidRDefault="00F24714" w:rsidP="00F4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714" w:rsidRDefault="00F24714" w:rsidP="00F45986">
      <w:r>
        <w:separator/>
      </w:r>
    </w:p>
  </w:footnote>
  <w:footnote w:type="continuationSeparator" w:id="0">
    <w:p w:rsidR="00F24714" w:rsidRDefault="00F24714" w:rsidP="00F45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6E66"/>
    <w:multiLevelType w:val="hybridMultilevel"/>
    <w:tmpl w:val="478EA494"/>
    <w:lvl w:ilvl="0" w:tplc="7FB823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D94F98"/>
    <w:multiLevelType w:val="hybridMultilevel"/>
    <w:tmpl w:val="D3FE74FE"/>
    <w:lvl w:ilvl="0" w:tplc="A762E86A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067"/>
    <w:rsid w:val="00115ADF"/>
    <w:rsid w:val="001B0053"/>
    <w:rsid w:val="001C6AF0"/>
    <w:rsid w:val="001D1B5D"/>
    <w:rsid w:val="00232725"/>
    <w:rsid w:val="002430F2"/>
    <w:rsid w:val="00274AE4"/>
    <w:rsid w:val="00297900"/>
    <w:rsid w:val="002A03BF"/>
    <w:rsid w:val="002F470C"/>
    <w:rsid w:val="00333118"/>
    <w:rsid w:val="00360694"/>
    <w:rsid w:val="00464337"/>
    <w:rsid w:val="00487E32"/>
    <w:rsid w:val="00576AA0"/>
    <w:rsid w:val="0059135C"/>
    <w:rsid w:val="00652175"/>
    <w:rsid w:val="006B1536"/>
    <w:rsid w:val="006C5A73"/>
    <w:rsid w:val="006C5CFB"/>
    <w:rsid w:val="0074263C"/>
    <w:rsid w:val="00784004"/>
    <w:rsid w:val="00864801"/>
    <w:rsid w:val="00932829"/>
    <w:rsid w:val="00A67FBD"/>
    <w:rsid w:val="00BB328A"/>
    <w:rsid w:val="00BD24BC"/>
    <w:rsid w:val="00BF34DD"/>
    <w:rsid w:val="00C6397A"/>
    <w:rsid w:val="00CE315B"/>
    <w:rsid w:val="00CE3B18"/>
    <w:rsid w:val="00D715B7"/>
    <w:rsid w:val="00D770A5"/>
    <w:rsid w:val="00E74B55"/>
    <w:rsid w:val="00EC37B8"/>
    <w:rsid w:val="00ED2E75"/>
    <w:rsid w:val="00F13067"/>
    <w:rsid w:val="00F24714"/>
    <w:rsid w:val="00F31BEA"/>
    <w:rsid w:val="00F45986"/>
    <w:rsid w:val="00F8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3B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45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4598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45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459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2019-01-15T02:58:00Z</cp:lastPrinted>
  <dcterms:created xsi:type="dcterms:W3CDTF">2018-12-11T08:41:00Z</dcterms:created>
  <dcterms:modified xsi:type="dcterms:W3CDTF">2019-09-22T03:31:00Z</dcterms:modified>
</cp:coreProperties>
</file>